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A08" w:rsidRDefault="00B55A08" w:rsidP="00B55A08">
      <w:pPr>
        <w:jc w:val="both"/>
        <w:rPr>
          <w:rFonts w:ascii="Kalpurush" w:hAnsi="Kalpurush" w:cs="Kalpurush"/>
          <w:b/>
          <w:bCs/>
          <w:sz w:val="30"/>
          <w:szCs w:val="30"/>
          <w:highlight w:val="yellow"/>
          <w:cs/>
          <w:lang w:bidi="bn-IN"/>
        </w:rPr>
      </w:pPr>
      <w:r w:rsidRPr="00CB53D6">
        <w:rPr>
          <w:rFonts w:ascii="Kalpurush" w:hAnsi="Kalpurush" w:cs="Kalpurush" w:hint="cs"/>
          <w:b/>
          <w:bCs/>
          <w:sz w:val="30"/>
          <w:szCs w:val="30"/>
          <w:highlight w:val="yellow"/>
          <w:cs/>
          <w:lang w:bidi="bn-IN"/>
        </w:rPr>
        <w:t>একটা ইতিবাচক শিক্ষার পরিবেশ কীভাবে প্রতিষ্ঠা এবং রক্ষণাবেক্ষণ করা যায়?</w:t>
      </w:r>
    </w:p>
    <w:p w:rsidR="00B55A08" w:rsidRPr="00CB53D6" w:rsidRDefault="00B55A08" w:rsidP="00B55A08">
      <w:pPr>
        <w:jc w:val="both"/>
        <w:rPr>
          <w:rFonts w:ascii="Kalpurush" w:hAnsi="Kalpurush" w:cs="Kalpurush"/>
          <w:sz w:val="30"/>
          <w:szCs w:val="30"/>
          <w:highlight w:val="yellow"/>
          <w:lang w:bidi="bn-IN"/>
        </w:rPr>
      </w:pPr>
      <w:bookmarkStart w:id="0" w:name="_GoBack"/>
      <w:bookmarkEnd w:id="0"/>
      <w:r w:rsidRPr="00CB53D6">
        <w:rPr>
          <w:rFonts w:ascii="Kalpurush" w:hAnsi="Kalpurush" w:cs="Kalpurush" w:hint="cs"/>
          <w:sz w:val="30"/>
          <w:szCs w:val="30"/>
          <w:highlight w:val="yellow"/>
          <w:cs/>
          <w:lang w:bidi="bn-IN"/>
        </w:rPr>
        <w:t>একটা ইতিবাচক পরিবেশ ধরে রাখতে বেশ কিছু কৌশল অবলম্বন করা যায়। শুদ্ধ আচরণ একটা সুন্দর ক্লাসরুম পরিবেশ তৈরি করতে সক্ষম। সক্রিয় শিক্ষার্থীরা ট্রেনিং এর প্রথম দিনেই কিছু নিয়মকানুন তৈরিতে সাহায্য করতে পারে। ট্রেনিং সেশনে একটা ইতিবাচক শিক্ষা পরিবেশ রক্ষা করার জন্য কিছু কৌশল হলঃ</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সবসময় ক্লাসরুমের নিয়মকানুন তৈরি করার সময় ইচিবাচক ভঙ্গিতে সকলের সহযোগিতা নিয়ে করতে হবে।</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সবসময় শিক্ষার্থীদেরকে বলতে হবে যে তাদের উপর আপনার আস্থা আছে।</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মাইন্ডসেটের ক্ষেত্রে জিজ্ঞেস করুন, আপনি কি নিজের শেখার এবং বড় হওয়ার সক্ষমতায় বিশ্বাস করেন?</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এমনভাবে কথা বলুন যাতে করে শিক্ষার্থীরা অনুধাবন করে যে তারা তাদের নিজেদের উপকারের জন্য শিখছে, আপনার জন্য নয়।</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ফিডব্যাক প্রদানের ক্ষেত্রে সৎ থাকুন।</w:t>
      </w:r>
    </w:p>
    <w:p w:rsidR="00B55A08" w:rsidRPr="00CB53D6" w:rsidRDefault="00B55A08" w:rsidP="00B55A08">
      <w:pPr>
        <w:pStyle w:val="ListParagraph"/>
        <w:numPr>
          <w:ilvl w:val="0"/>
          <w:numId w:val="1"/>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যখন কোন শিক্ষার্থীর আচরণে সমস্যা দেখতে পান, তখন দোষারোপ না করে নৈর্ব্যক্তিকভাবে সেটাকে দেখুন।</w:t>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b/>
          <w:bCs/>
          <w:sz w:val="30"/>
          <w:szCs w:val="30"/>
          <w:highlight w:val="yellow"/>
          <w:cs/>
          <w:lang w:bidi="bn-IN"/>
        </w:rPr>
        <w:t>গাইডলাইন প্রতিষ্ঠা করুন</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একটা ইতিবাচক শিক্ষা পরিবেশ রক্ষা করার জন্য যে গুরুত্বপূর্ণ কাজটি আপনি করতে পারেন সেটা হল গ্রহণযোগ্য এবং অগ্রহণযোগ্য আচরণের একটা গাইডলাইন প্রতিষ্ঠা করতে পারেন।</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এখানে যেরকম কথা লিখতে পারেন সেটা হতে পারে এমনঃ</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ব্যক্তিগত ভিন্নতাকে শ্রদ্ধা করুন।</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কোন হয়রানি অথবা বৈষম্য নয়।</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নিয়মানুবর্তিতা।</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ভদ্র আচরণ।</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lastRenderedPageBreak/>
        <w:t xml:space="preserve">যোগাযোগের ক্ষেত্রে </w:t>
      </w:r>
      <w:r w:rsidRPr="00CB53D6">
        <w:rPr>
          <w:rFonts w:ascii="Kalpurush" w:hAnsi="Kalpurush" w:cs="Kalpurush"/>
          <w:sz w:val="30"/>
          <w:szCs w:val="30"/>
          <w:highlight w:val="yellow"/>
          <w:cs/>
          <w:lang w:bidi="bn-IN"/>
        </w:rPr>
        <w:t>–</w:t>
      </w:r>
      <w:r w:rsidRPr="00CB53D6">
        <w:rPr>
          <w:rFonts w:ascii="Kalpurush" w:hAnsi="Kalpurush" w:cs="Kalpurush" w:hint="cs"/>
          <w:sz w:val="30"/>
          <w:szCs w:val="30"/>
          <w:highlight w:val="yellow"/>
          <w:cs/>
          <w:lang w:bidi="bn-IN"/>
        </w:rPr>
        <w:t xml:space="preserve"> একে অন্যের কথা শুনুন, কথার মাঝখানে কথা বলা থেকে বিরত থাকুন।</w:t>
      </w:r>
    </w:p>
    <w:p w:rsidR="00B55A08" w:rsidRPr="00CB53D6" w:rsidRDefault="00B55A08" w:rsidP="00B55A08">
      <w:pPr>
        <w:pStyle w:val="ListParagraph"/>
        <w:numPr>
          <w:ilvl w:val="0"/>
          <w:numId w:val="2"/>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 xml:space="preserve">শেখার ক্ষেত্রে ইতিবাচক মনোভাব </w:t>
      </w:r>
      <w:r w:rsidRPr="00CB53D6">
        <w:rPr>
          <w:rFonts w:ascii="Kalpurush" w:hAnsi="Kalpurush" w:cs="Kalpurush"/>
          <w:sz w:val="30"/>
          <w:szCs w:val="30"/>
          <w:highlight w:val="yellow"/>
          <w:cs/>
          <w:lang w:bidi="bn-IN"/>
        </w:rPr>
        <w:t>–</w:t>
      </w:r>
      <w:r w:rsidRPr="00CB53D6">
        <w:rPr>
          <w:rFonts w:ascii="Kalpurush" w:hAnsi="Kalpurush" w:cs="Kalpurush" w:hint="cs"/>
          <w:sz w:val="30"/>
          <w:szCs w:val="30"/>
          <w:highlight w:val="yellow"/>
          <w:cs/>
          <w:lang w:bidi="bn-IN"/>
        </w:rPr>
        <w:t xml:space="preserve"> কাজ নিয়ে আলোচনা করুন, কিন্তু বাধা সৃষ্টি করবেন না।</w:t>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b/>
          <w:bCs/>
          <w:sz w:val="30"/>
          <w:szCs w:val="30"/>
          <w:highlight w:val="yellow"/>
          <w:cs/>
          <w:lang w:bidi="bn-IN"/>
        </w:rPr>
        <w:t>শিক্ষার্থী এবং শিক্ষকের সমঝোতা</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আপনাকে পরিষ্কারভাবে উল্লেখ করতে হবে কোন সমঝোতার যোগ্য আর কোনটা নয়।</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যেসব জিনিস সমঝোতার যোগ্যঃ</w:t>
      </w:r>
    </w:p>
    <w:p w:rsidR="00B55A08" w:rsidRPr="00CB53D6" w:rsidRDefault="00B55A08" w:rsidP="00B55A08">
      <w:pPr>
        <w:pStyle w:val="ListParagraph"/>
        <w:numPr>
          <w:ilvl w:val="0"/>
          <w:numId w:val="3"/>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ভাষা</w:t>
      </w:r>
    </w:p>
    <w:p w:rsidR="00B55A08" w:rsidRPr="00CB53D6" w:rsidRDefault="00B55A08" w:rsidP="00B55A08">
      <w:pPr>
        <w:pStyle w:val="ListParagraph"/>
        <w:numPr>
          <w:ilvl w:val="0"/>
          <w:numId w:val="3"/>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বিরতির সময় এবং</w:t>
      </w:r>
    </w:p>
    <w:p w:rsidR="00B55A08" w:rsidRPr="00CB53D6" w:rsidRDefault="00B55A08" w:rsidP="00B55A08">
      <w:pPr>
        <w:pStyle w:val="ListParagraph"/>
        <w:numPr>
          <w:ilvl w:val="0"/>
          <w:numId w:val="3"/>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কনসাল্টেশন ইত্যাদি</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যেসব জায়গায় সমঝোতা করা যায় নাঃ</w:t>
      </w:r>
    </w:p>
    <w:p w:rsidR="00B55A08" w:rsidRPr="00CB53D6" w:rsidRDefault="00B55A08" w:rsidP="00B55A08">
      <w:pPr>
        <w:pStyle w:val="ListParagraph"/>
        <w:numPr>
          <w:ilvl w:val="0"/>
          <w:numId w:val="4"/>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শিক্ষার পরিবেশে ধূমপান করা।</w:t>
      </w:r>
    </w:p>
    <w:p w:rsidR="00B55A08" w:rsidRPr="00CB53D6" w:rsidRDefault="00B55A08" w:rsidP="00B55A08">
      <w:pPr>
        <w:pStyle w:val="ListParagraph"/>
        <w:numPr>
          <w:ilvl w:val="0"/>
          <w:numId w:val="4"/>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আচরণ।</w:t>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b/>
          <w:bCs/>
          <w:sz w:val="30"/>
          <w:szCs w:val="30"/>
          <w:highlight w:val="yellow"/>
          <w:cs/>
          <w:lang w:bidi="bn-IN"/>
        </w:rPr>
        <w:t>গ্রাউন্ড রুলস</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sz w:val="30"/>
          <w:szCs w:val="30"/>
          <w:highlight w:val="yellow"/>
          <w:cs/>
          <w:lang w:bidi="bn-IN"/>
        </w:rPr>
        <w:t>গ্রাউন্ড রুলস</w:t>
      </w:r>
      <w:r w:rsidRPr="00CB53D6">
        <w:rPr>
          <w:rFonts w:ascii="Kalpurush" w:hAnsi="Kalpurush" w:cs="Kalpurush" w:hint="cs"/>
          <w:sz w:val="30"/>
          <w:szCs w:val="30"/>
          <w:highlight w:val="yellow"/>
          <w:cs/>
          <w:lang w:bidi="bn-IN"/>
        </w:rPr>
        <w:t xml:space="preserve"> কী?</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ক্লাসরুম পরিচালনার ক্ষেত্রে কিছু প্রত্যাশিত আচরণকে বলা হয় গ্রাউন্ড রুলস। এই রুলস শিক্ষকের দ্বারা নির্ধারিত হতে পারে অথবা শিক্ষার্থীরা নিজেরাও সেটা ঠিক করতে পারে।</w:t>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sz w:val="30"/>
          <w:szCs w:val="30"/>
          <w:highlight w:val="yellow"/>
          <w:cs/>
          <w:lang w:bidi="bn-IN"/>
        </w:rPr>
        <w:t xml:space="preserve">কীভাবে আমরা </w:t>
      </w:r>
      <w:r w:rsidRPr="00CB53D6">
        <w:rPr>
          <w:rFonts w:ascii="Kalpurush" w:hAnsi="Kalpurush" w:cs="Kalpurush" w:hint="cs"/>
          <w:b/>
          <w:bCs/>
          <w:sz w:val="30"/>
          <w:szCs w:val="30"/>
          <w:highlight w:val="yellow"/>
          <w:cs/>
          <w:lang w:bidi="bn-IN"/>
        </w:rPr>
        <w:t>গ্রাউন্ড রুলস ব্যবহার করবো?</w:t>
      </w:r>
    </w:p>
    <w:p w:rsidR="00B55A08" w:rsidRPr="00CB53D6" w:rsidRDefault="00B55A08" w:rsidP="00B55A08">
      <w:pPr>
        <w:pStyle w:val="ListParagraph"/>
        <w:numPr>
          <w:ilvl w:val="0"/>
          <w:numId w:val="5"/>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একটা কোর্সের শুরুতেই গ্রাউন্ড রুলস প্রতিষ্ঠা করা বাঞ্ছনীয়।</w:t>
      </w:r>
    </w:p>
    <w:p w:rsidR="00B55A08" w:rsidRPr="00CB53D6" w:rsidRDefault="00B55A08" w:rsidP="00B55A08">
      <w:pPr>
        <w:pStyle w:val="ListParagraph"/>
        <w:numPr>
          <w:ilvl w:val="0"/>
          <w:numId w:val="5"/>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রুলসের উদ্দেশ্য কী শিক্ষকের উচিৎ সেটা শিক্ষার্থীদের সামনে ব্যাখ্যা করা।</w:t>
      </w:r>
    </w:p>
    <w:p w:rsidR="00B55A08" w:rsidRPr="00CB53D6" w:rsidRDefault="00B55A08" w:rsidP="00B55A08">
      <w:pPr>
        <w:pStyle w:val="ListParagraph"/>
        <w:numPr>
          <w:ilvl w:val="0"/>
          <w:numId w:val="5"/>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কিছু কিছু শিক্ষক গ্রাউন্ড রুলসের ভিত্তিতে শিক্ষার্থীদের সাথে একটি চুক্তি স্বাক্ষর করে থাকেন।</w:t>
      </w:r>
    </w:p>
    <w:p w:rsidR="00B55A08" w:rsidRPr="00CB53D6" w:rsidRDefault="00B55A08" w:rsidP="00B55A08">
      <w:pPr>
        <w:pStyle w:val="ListParagraph"/>
        <w:numPr>
          <w:ilvl w:val="0"/>
          <w:numId w:val="5"/>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lastRenderedPageBreak/>
        <w:t xml:space="preserve">অন্যরা </w:t>
      </w:r>
      <w:r w:rsidRPr="00CB53D6">
        <w:rPr>
          <w:rFonts w:ascii="Kalpurush" w:hAnsi="Kalpurush" w:cs="Kalpurush"/>
          <w:sz w:val="30"/>
          <w:szCs w:val="30"/>
          <w:highlight w:val="yellow"/>
          <w:cs/>
          <w:lang w:bidi="bn-IN"/>
        </w:rPr>
        <w:t>অনানুষ্ঠানিক</w:t>
      </w:r>
      <w:r w:rsidRPr="00CB53D6">
        <w:rPr>
          <w:rFonts w:ascii="Kalpurush" w:hAnsi="Kalpurush" w:cs="Kalpurush" w:hint="cs"/>
          <w:sz w:val="30"/>
          <w:szCs w:val="30"/>
          <w:highlight w:val="yellow"/>
          <w:cs/>
          <w:lang w:bidi="bn-IN"/>
        </w:rPr>
        <w:t>ভাবে গ্রাউন্ড রুলস নিয়ে আলোচনা করে সম্মতি প্রকাশ করে।</w:t>
      </w:r>
    </w:p>
    <w:p w:rsidR="00B55A08" w:rsidRPr="00CB53D6" w:rsidRDefault="00B55A08" w:rsidP="00B55A08">
      <w:pPr>
        <w:pStyle w:val="ListParagraph"/>
        <w:numPr>
          <w:ilvl w:val="0"/>
          <w:numId w:val="5"/>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শিক্ষকদের উচিৎ শিক্ষার্থীদেরকে মাঝে মাঝে গ্রাউন্ড রুলসের কথা মনে করিয়ে দেয়া, বিশেষ করে যখন কোন সমস্যা দেখা দেয়।</w:t>
      </w:r>
    </w:p>
    <w:p w:rsidR="00B55A08" w:rsidRPr="00CB53D6" w:rsidRDefault="00B55A08" w:rsidP="00B55A08">
      <w:pPr>
        <w:pStyle w:val="ListParagraph"/>
        <w:numPr>
          <w:ilvl w:val="0"/>
          <w:numId w:val="5"/>
        </w:numPr>
        <w:jc w:val="both"/>
        <w:rPr>
          <w:rFonts w:ascii="Kalpurush" w:hAnsi="Kalpurush" w:cs="Kalpurush"/>
          <w:sz w:val="30"/>
          <w:szCs w:val="30"/>
          <w:highlight w:val="yellow"/>
          <w:cs/>
          <w:lang w:bidi="bn-IN"/>
        </w:rPr>
      </w:pPr>
      <w:r w:rsidRPr="00CB53D6">
        <w:rPr>
          <w:rFonts w:ascii="Kalpurush" w:hAnsi="Kalpurush" w:cs="Kalpurush" w:hint="cs"/>
          <w:sz w:val="30"/>
          <w:szCs w:val="30"/>
          <w:highlight w:val="yellow"/>
          <w:cs/>
          <w:lang w:bidi="bn-IN"/>
        </w:rPr>
        <w:t xml:space="preserve">শিক্ষকদের নিশ্চিত করতে হবে যে, শিক্ষার্থীরা যেন এইসব রুলসের জবাবদিহিতা ঠিক রাখে। </w:t>
      </w:r>
    </w:p>
    <w:p w:rsidR="00B55A08" w:rsidRPr="00CB53D6" w:rsidRDefault="00B55A08" w:rsidP="00B55A08">
      <w:pPr>
        <w:jc w:val="both"/>
        <w:rPr>
          <w:rFonts w:ascii="Kalpurush" w:hAnsi="Kalpurush" w:cs="Kalpurush"/>
          <w:sz w:val="30"/>
          <w:szCs w:val="30"/>
          <w:highlight w:val="yellow"/>
          <w:cs/>
          <w:lang w:bidi="bn-IN"/>
        </w:rPr>
      </w:pPr>
    </w:p>
    <w:p w:rsidR="00B55A08" w:rsidRPr="00CB53D6" w:rsidRDefault="00B55A08" w:rsidP="00B55A08">
      <w:pPr>
        <w:jc w:val="center"/>
        <w:rPr>
          <w:rFonts w:ascii="Kalpurush" w:hAnsi="Kalpurush" w:cs="Kalpurush"/>
          <w:sz w:val="30"/>
          <w:szCs w:val="30"/>
          <w:highlight w:val="yellow"/>
          <w:lang w:bidi="bn-IN"/>
        </w:rPr>
      </w:pPr>
      <w:r w:rsidRPr="00CB53D6">
        <w:rPr>
          <w:noProof/>
          <w:sz w:val="30"/>
          <w:szCs w:val="30"/>
          <w:highlight w:val="yellow"/>
        </w:rPr>
        <w:drawing>
          <wp:inline distT="0" distB="0" distL="0" distR="0" wp14:anchorId="351E7B11" wp14:editId="6D640727">
            <wp:extent cx="2133600" cy="2857500"/>
            <wp:effectExtent l="0" t="0" r="0" b="0"/>
            <wp:docPr id="4" name="Picture 4" descr="Examples of Ground Rules. Tips for Facilitators - Fo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xamples of Ground Rules. Tips for Facilitators - Foru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33600" cy="2857500"/>
                    </a:xfrm>
                    <a:prstGeom prst="rect">
                      <a:avLst/>
                    </a:prstGeom>
                    <a:noFill/>
                    <a:ln>
                      <a:noFill/>
                    </a:ln>
                  </pic:spPr>
                </pic:pic>
              </a:graphicData>
            </a:graphic>
          </wp:inline>
        </w:drawing>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b/>
          <w:bCs/>
          <w:sz w:val="30"/>
          <w:szCs w:val="30"/>
          <w:highlight w:val="yellow"/>
          <w:cs/>
          <w:lang w:bidi="bn-IN"/>
        </w:rPr>
        <w:t>শিক্ষার্থীদের বিভিন্ন ধরণের পটভূমির বাস্তবতা এবং তাদের চাহিদাকে নিরূপণ করুন</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একেক শিক্ষার্থী একেক ব্যাকগ্রাউন্ড থেকে আসে। তাদের নিজ ভিন্নতাকে চিহ্নিত করে সে অনুসারে তাদের সাথে ডিল করাটা গুরুত্বপূর্ণ। এমন হতে পারে যে, একজন শিক্ষার্থীর খারাপ আচরণ হয়তো তার জীবনের অন্য কোন সমস্যার উপসর্গ।</w:t>
      </w:r>
    </w:p>
    <w:p w:rsidR="00B55A08" w:rsidRPr="00CB53D6" w:rsidRDefault="00B55A08" w:rsidP="00B55A08">
      <w:pPr>
        <w:jc w:val="both"/>
        <w:rPr>
          <w:rFonts w:ascii="Kalpurush" w:hAnsi="Kalpurush" w:cs="Kalpurush"/>
          <w:b/>
          <w:bCs/>
          <w:sz w:val="30"/>
          <w:szCs w:val="30"/>
          <w:highlight w:val="yellow"/>
          <w:lang w:bidi="bn-IN"/>
        </w:rPr>
      </w:pPr>
      <w:r w:rsidRPr="00CB53D6">
        <w:rPr>
          <w:rFonts w:ascii="Kalpurush" w:hAnsi="Kalpurush" w:cs="Kalpurush" w:hint="cs"/>
          <w:b/>
          <w:bCs/>
          <w:sz w:val="30"/>
          <w:szCs w:val="30"/>
          <w:highlight w:val="yellow"/>
          <w:cs/>
          <w:lang w:bidi="bn-IN"/>
        </w:rPr>
        <w:t>শালীন আচরণকে পুরস্কিত করা</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যখন কোন শিক্ষার্থী ভালো অথবা সঠিক কিছু করে, তখন তাকে ইতিবাচক ফিডব্যাক দিন। এটা হতে পারে, যখন তারা নিয়মানুবর্তী, সক্রিয়, প্রশ্ন করে এবং দক্ষতা অর্জন করে সেক্ষেত্রে।</w:t>
      </w:r>
    </w:p>
    <w:p w:rsidR="00B55A08" w:rsidRPr="00CB53D6" w:rsidRDefault="00B55A08" w:rsidP="00B55A08">
      <w:p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পুরষ্কার হতে পারেঃ</w:t>
      </w:r>
    </w:p>
    <w:p w:rsidR="00B55A08" w:rsidRPr="00CB53D6" w:rsidRDefault="00B55A08" w:rsidP="00B55A08">
      <w:pPr>
        <w:pStyle w:val="ListParagraph"/>
        <w:numPr>
          <w:ilvl w:val="0"/>
          <w:numId w:val="6"/>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lastRenderedPageBreak/>
        <w:t>প্রশংসা</w:t>
      </w:r>
    </w:p>
    <w:p w:rsidR="00B55A08" w:rsidRPr="00CB53D6" w:rsidRDefault="00B55A08" w:rsidP="00B55A08">
      <w:pPr>
        <w:pStyle w:val="ListParagraph"/>
        <w:numPr>
          <w:ilvl w:val="0"/>
          <w:numId w:val="6"/>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কাজ প্রদর্শন করা।</w:t>
      </w:r>
    </w:p>
    <w:p w:rsidR="00B55A08" w:rsidRPr="00CB53D6" w:rsidRDefault="00B55A08" w:rsidP="00B55A08">
      <w:pPr>
        <w:pStyle w:val="ListParagraph"/>
        <w:numPr>
          <w:ilvl w:val="0"/>
          <w:numId w:val="6"/>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প্রাপ্ত কাজে ইতিবাচক মন্তব্য পাওয়া।</w:t>
      </w:r>
    </w:p>
    <w:p w:rsidR="00B55A08" w:rsidRPr="00CB53D6" w:rsidRDefault="00B55A08" w:rsidP="00B55A08">
      <w:pPr>
        <w:pStyle w:val="ListParagraph"/>
        <w:numPr>
          <w:ilvl w:val="0"/>
          <w:numId w:val="6"/>
        </w:numPr>
        <w:jc w:val="both"/>
        <w:rPr>
          <w:rFonts w:ascii="Kalpurush" w:hAnsi="Kalpurush" w:cs="Kalpurush"/>
          <w:sz w:val="30"/>
          <w:szCs w:val="30"/>
          <w:highlight w:val="yellow"/>
          <w:lang w:bidi="bn-IN"/>
        </w:rPr>
      </w:pPr>
      <w:r w:rsidRPr="00CB53D6">
        <w:rPr>
          <w:rFonts w:ascii="Kalpurush" w:hAnsi="Kalpurush" w:cs="Kalpurush" w:hint="cs"/>
          <w:sz w:val="30"/>
          <w:szCs w:val="30"/>
          <w:highlight w:val="yellow"/>
          <w:cs/>
          <w:lang w:bidi="bn-IN"/>
        </w:rPr>
        <w:t>সহপাঠীদের সামনে স্বীকৃতি পাওয়া।</w:t>
      </w:r>
    </w:p>
    <w:p w:rsidR="00B55A08" w:rsidRPr="00CB53D6" w:rsidRDefault="00B55A08" w:rsidP="00B55A08">
      <w:pPr>
        <w:pStyle w:val="ListParagraph"/>
        <w:numPr>
          <w:ilvl w:val="0"/>
          <w:numId w:val="6"/>
        </w:numPr>
        <w:jc w:val="both"/>
        <w:rPr>
          <w:rFonts w:ascii="Kalpurush" w:hAnsi="Kalpurush" w:cs="Kalpurush"/>
          <w:sz w:val="30"/>
          <w:szCs w:val="30"/>
          <w:highlight w:val="yellow"/>
          <w:cs/>
          <w:lang w:bidi="bn-IN"/>
        </w:rPr>
      </w:pPr>
      <w:r w:rsidRPr="00CB53D6">
        <w:rPr>
          <w:rFonts w:ascii="Kalpurush" w:hAnsi="Kalpurush" w:cs="Kalpurush" w:hint="cs"/>
          <w:sz w:val="30"/>
          <w:szCs w:val="30"/>
          <w:highlight w:val="yellow"/>
          <w:cs/>
          <w:lang w:bidi="bn-IN"/>
        </w:rPr>
        <w:t>হাসা।</w:t>
      </w:r>
    </w:p>
    <w:p w:rsidR="00C57C19" w:rsidRDefault="00B55A08"/>
    <w:sectPr w:rsidR="00C57C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lpurush">
    <w:altName w:val="Shonar Bangla"/>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757"/>
    <w:multiLevelType w:val="hybridMultilevel"/>
    <w:tmpl w:val="3A183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45206"/>
    <w:multiLevelType w:val="hybridMultilevel"/>
    <w:tmpl w:val="EA4C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474DB8"/>
    <w:multiLevelType w:val="hybridMultilevel"/>
    <w:tmpl w:val="A43E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E47471"/>
    <w:multiLevelType w:val="hybridMultilevel"/>
    <w:tmpl w:val="D2C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E3FDE"/>
    <w:multiLevelType w:val="hybridMultilevel"/>
    <w:tmpl w:val="BDE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8F2E2B"/>
    <w:multiLevelType w:val="hybridMultilevel"/>
    <w:tmpl w:val="D062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E06"/>
    <w:rsid w:val="00722E06"/>
    <w:rsid w:val="009B710D"/>
    <w:rsid w:val="00A9457D"/>
    <w:rsid w:val="00B55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5039"/>
  <w15:chartTrackingRefBased/>
  <w15:docId w15:val="{B663229A-E217-4392-AAC2-F976FB4F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A0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A08"/>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Sabbir Ahmed Sohag</dc:creator>
  <cp:keywords/>
  <dc:description/>
  <cp:lastModifiedBy>Sabbir Ahmed Sohag</cp:lastModifiedBy>
  <cp:revision>2</cp:revision>
  <dcterms:created xsi:type="dcterms:W3CDTF">2022-05-30T13:54:00Z</dcterms:created>
  <dcterms:modified xsi:type="dcterms:W3CDTF">2022-05-30T13:54:00Z</dcterms:modified>
</cp:coreProperties>
</file>